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E6" w:rsidRPr="00DA3CE6" w:rsidRDefault="00DA3CE6" w:rsidP="00DA3CE6">
      <w:pPr>
        <w:jc w:val="center"/>
        <w:rPr>
          <w:rFonts w:ascii="Times New Roman" w:hAnsi="Times New Roman" w:cs="Times New Roman"/>
          <w:sz w:val="32"/>
          <w:szCs w:val="32"/>
          <w:u w:val="single"/>
        </w:rPr>
      </w:pPr>
      <w:r w:rsidRPr="00DA3CE6">
        <w:rPr>
          <w:rFonts w:ascii="Times New Roman" w:hAnsi="Times New Roman" w:cs="Times New Roman"/>
          <w:sz w:val="32"/>
          <w:szCs w:val="32"/>
          <w:u w:val="single"/>
        </w:rPr>
        <w:t>METHODOLOGY</w:t>
      </w:r>
    </w:p>
    <w:p w:rsidR="00D96B7C" w:rsidRPr="003434CE" w:rsidRDefault="00D96B7C" w:rsidP="00D40E56">
      <w:pPr>
        <w:spacing w:line="480" w:lineRule="auto"/>
        <w:ind w:firstLine="720"/>
        <w:rPr>
          <w:rFonts w:ascii="Times New Roman" w:hAnsi="Times New Roman" w:cs="Times New Roman"/>
          <w:b/>
          <w:sz w:val="28"/>
          <w:szCs w:val="28"/>
        </w:rPr>
      </w:pPr>
      <w:r w:rsidRPr="003434CE">
        <w:rPr>
          <w:rFonts w:ascii="Times New Roman" w:hAnsi="Times New Roman" w:cs="Times New Roman"/>
          <w:b/>
          <w:sz w:val="28"/>
          <w:szCs w:val="28"/>
        </w:rPr>
        <w:t xml:space="preserve">Introduction </w:t>
      </w:r>
    </w:p>
    <w:p w:rsidR="00786F18" w:rsidRDefault="00613BF0" w:rsidP="00D40E56">
      <w:pPr>
        <w:spacing w:line="480" w:lineRule="auto"/>
        <w:ind w:firstLine="720"/>
        <w:rPr>
          <w:rFonts w:ascii="Times New Roman" w:hAnsi="Times New Roman" w:cs="Times New Roman"/>
          <w:sz w:val="24"/>
          <w:szCs w:val="24"/>
        </w:rPr>
      </w:pPr>
      <w:r w:rsidRPr="00722E66">
        <w:rPr>
          <w:rFonts w:ascii="Times New Roman" w:hAnsi="Times New Roman" w:cs="Times New Roman"/>
          <w:sz w:val="24"/>
          <w:szCs w:val="24"/>
        </w:rPr>
        <w:t>We target 100 UMP campus members for our</w:t>
      </w:r>
      <w:r w:rsidR="00DA3CE6">
        <w:rPr>
          <w:rFonts w:ascii="Times New Roman" w:hAnsi="Times New Roman" w:cs="Times New Roman"/>
          <w:sz w:val="24"/>
          <w:szCs w:val="24"/>
        </w:rPr>
        <w:t xml:space="preserve"> </w:t>
      </w:r>
      <w:proofErr w:type="spellStart"/>
      <w:r w:rsidR="00DA3CE6">
        <w:rPr>
          <w:rFonts w:ascii="Times New Roman" w:hAnsi="Times New Roman" w:cs="Times New Roman"/>
          <w:sz w:val="24"/>
          <w:szCs w:val="24"/>
        </w:rPr>
        <w:t>questionaire</w:t>
      </w:r>
      <w:proofErr w:type="spellEnd"/>
      <w:r w:rsidRPr="00722E66">
        <w:rPr>
          <w:rFonts w:ascii="Times New Roman" w:hAnsi="Times New Roman" w:cs="Times New Roman"/>
          <w:sz w:val="24"/>
          <w:szCs w:val="24"/>
        </w:rPr>
        <w:t xml:space="preserve"> paper. Of those, 95% were students, and 5% staff. The sample size and distribution was chosen to represent 2% of the campus population. Survey administration occurred on a voluntary basis as fellows visited classrooms, offices and other campus locations. The following is a comprehensive list of campus classes in which the survey will be: 1 class of 5 </w:t>
      </w:r>
      <w:proofErr w:type="spellStart"/>
      <w:r w:rsidRPr="00722E66">
        <w:rPr>
          <w:rFonts w:ascii="Times New Roman" w:hAnsi="Times New Roman" w:cs="Times New Roman"/>
          <w:sz w:val="24"/>
          <w:szCs w:val="24"/>
        </w:rPr>
        <w:t>falculty</w:t>
      </w:r>
      <w:proofErr w:type="spellEnd"/>
      <w:r w:rsidRPr="00722E66">
        <w:rPr>
          <w:rFonts w:ascii="Times New Roman" w:hAnsi="Times New Roman" w:cs="Times New Roman"/>
          <w:sz w:val="24"/>
          <w:szCs w:val="24"/>
        </w:rPr>
        <w:t xml:space="preserve"> which is </w:t>
      </w:r>
      <w:proofErr w:type="gramStart"/>
      <w:r w:rsidRPr="00722E66">
        <w:rPr>
          <w:rFonts w:ascii="Times New Roman" w:hAnsi="Times New Roman" w:cs="Times New Roman"/>
          <w:sz w:val="24"/>
          <w:szCs w:val="24"/>
        </w:rPr>
        <w:t>FKASA ,</w:t>
      </w:r>
      <w:proofErr w:type="gramEnd"/>
      <w:r w:rsidRPr="00722E66">
        <w:rPr>
          <w:rFonts w:ascii="Times New Roman" w:hAnsi="Times New Roman" w:cs="Times New Roman"/>
          <w:sz w:val="24"/>
          <w:szCs w:val="24"/>
        </w:rPr>
        <w:t xml:space="preserve"> FKEE ,FIST , FKM , FSTTP . Each class will have 19 </w:t>
      </w:r>
      <w:proofErr w:type="gramStart"/>
      <w:r w:rsidRPr="00722E66">
        <w:rPr>
          <w:rFonts w:ascii="Times New Roman" w:hAnsi="Times New Roman" w:cs="Times New Roman"/>
          <w:sz w:val="24"/>
          <w:szCs w:val="24"/>
        </w:rPr>
        <w:t>survey</w:t>
      </w:r>
      <w:proofErr w:type="gramEnd"/>
      <w:r w:rsidRPr="00722E66">
        <w:rPr>
          <w:rFonts w:ascii="Times New Roman" w:hAnsi="Times New Roman" w:cs="Times New Roman"/>
          <w:sz w:val="24"/>
          <w:szCs w:val="24"/>
        </w:rPr>
        <w:t xml:space="preserve"> for student and 1 for a lecturer.</w:t>
      </w:r>
      <w:r w:rsidR="006F5FB2" w:rsidRPr="00722E66">
        <w:rPr>
          <w:rFonts w:ascii="Times New Roman" w:hAnsi="Times New Roman" w:cs="Times New Roman"/>
          <w:sz w:val="24"/>
          <w:szCs w:val="24"/>
        </w:rPr>
        <w:t xml:space="preserve"> The obtained sample siz</w:t>
      </w:r>
      <w:r w:rsidR="00722E66" w:rsidRPr="00722E66">
        <w:rPr>
          <w:rFonts w:ascii="Times New Roman" w:hAnsi="Times New Roman" w:cs="Times New Roman"/>
          <w:sz w:val="24"/>
          <w:szCs w:val="24"/>
        </w:rPr>
        <w:t>e just minimally approached a 2</w:t>
      </w:r>
      <w:r w:rsidR="006F5FB2" w:rsidRPr="00722E66">
        <w:rPr>
          <w:rFonts w:ascii="Times New Roman" w:hAnsi="Times New Roman" w:cs="Times New Roman"/>
          <w:sz w:val="24"/>
          <w:szCs w:val="24"/>
        </w:rPr>
        <w:t xml:space="preserve">% sample, without precise accuracy. </w:t>
      </w:r>
    </w:p>
    <w:p w:rsidR="00722E66" w:rsidRPr="003434CE" w:rsidRDefault="006F5FB2" w:rsidP="00D40E56">
      <w:pPr>
        <w:spacing w:line="480" w:lineRule="auto"/>
        <w:ind w:firstLine="720"/>
        <w:rPr>
          <w:rFonts w:ascii="Times New Roman" w:hAnsi="Times New Roman" w:cs="Times New Roman"/>
          <w:sz w:val="24"/>
          <w:szCs w:val="24"/>
        </w:rPr>
      </w:pPr>
      <w:r w:rsidRPr="00722E66">
        <w:rPr>
          <w:rFonts w:ascii="Times New Roman" w:hAnsi="Times New Roman" w:cs="Times New Roman"/>
          <w:sz w:val="24"/>
          <w:szCs w:val="24"/>
        </w:rPr>
        <w:t xml:space="preserve">Surveyed courses seemed appropriately cross-disciplinary but no mechanism was used to verify or optimize this goal. A simple statistical breakdown was utilized to analyze the answers on the survey, while a more complex analysis may be ideal to isolate certain populations. The fellows intend to pursue more advanced statistical analyses of these data in the future if doing so will help us move closer to our sustainability goals. Finally, some questions may have been unclear to those taking the survey, such as: “How often do you eat on campus?” which aimed to assess how often those surveyed ate in the Shaw cafeteria; and “How satisfied are you with products and services?” which may have improperly assumed all campus members were aware that food service provider. </w:t>
      </w:r>
    </w:p>
    <w:p w:rsidR="00D40E56" w:rsidRDefault="00D40E56">
      <w:pPr>
        <w:rPr>
          <w:rFonts w:ascii="Times New Roman" w:hAnsi="Times New Roman" w:cs="Times New Roman"/>
          <w:b/>
          <w:sz w:val="28"/>
          <w:szCs w:val="28"/>
        </w:rPr>
      </w:pPr>
    </w:p>
    <w:p w:rsidR="00D40E56" w:rsidRDefault="00D40E56">
      <w:pPr>
        <w:rPr>
          <w:rFonts w:ascii="Times New Roman" w:hAnsi="Times New Roman" w:cs="Times New Roman"/>
          <w:b/>
          <w:sz w:val="28"/>
          <w:szCs w:val="28"/>
        </w:rPr>
      </w:pPr>
    </w:p>
    <w:p w:rsidR="00D40E56" w:rsidRDefault="00D40E56">
      <w:pPr>
        <w:rPr>
          <w:rFonts w:ascii="Times New Roman" w:hAnsi="Times New Roman" w:cs="Times New Roman"/>
          <w:b/>
          <w:sz w:val="28"/>
          <w:szCs w:val="28"/>
        </w:rPr>
      </w:pPr>
    </w:p>
    <w:p w:rsidR="00613BF0" w:rsidRPr="00722E66" w:rsidRDefault="009C21F1" w:rsidP="00D40E56">
      <w:pPr>
        <w:spacing w:line="480" w:lineRule="auto"/>
        <w:rPr>
          <w:rFonts w:ascii="Times New Roman" w:hAnsi="Times New Roman" w:cs="Times New Roman"/>
          <w:b/>
          <w:sz w:val="28"/>
          <w:szCs w:val="28"/>
        </w:rPr>
      </w:pPr>
      <w:r w:rsidRPr="00722E66">
        <w:rPr>
          <w:rFonts w:ascii="Times New Roman" w:hAnsi="Times New Roman" w:cs="Times New Roman"/>
          <w:b/>
          <w:sz w:val="28"/>
          <w:szCs w:val="28"/>
        </w:rPr>
        <w:lastRenderedPageBreak/>
        <w:t>Procedure</w:t>
      </w:r>
      <w:r w:rsidR="003434CE">
        <w:rPr>
          <w:rFonts w:ascii="Times New Roman" w:hAnsi="Times New Roman" w:cs="Times New Roman"/>
          <w:b/>
          <w:sz w:val="28"/>
          <w:szCs w:val="28"/>
        </w:rPr>
        <w:t xml:space="preserve"> &amp; Data Collection</w:t>
      </w:r>
    </w:p>
    <w:p w:rsidR="009C21F1" w:rsidRPr="00722E66" w:rsidRDefault="009C21F1" w:rsidP="00D40E56">
      <w:pPr>
        <w:spacing w:line="480" w:lineRule="auto"/>
        <w:rPr>
          <w:rFonts w:ascii="Times New Roman" w:hAnsi="Times New Roman" w:cs="Times New Roman"/>
          <w:sz w:val="24"/>
          <w:szCs w:val="24"/>
        </w:rPr>
      </w:pPr>
      <w:r w:rsidRPr="00722E66">
        <w:rPr>
          <w:rFonts w:ascii="Times New Roman" w:hAnsi="Times New Roman" w:cs="Times New Roman"/>
          <w:sz w:val="24"/>
          <w:szCs w:val="24"/>
        </w:rPr>
        <w:t xml:space="preserve"> 1</w:t>
      </w:r>
      <w:r w:rsidRPr="00722E66">
        <w:rPr>
          <w:rFonts w:ascii="Times New Roman" w:hAnsi="Times New Roman" w:cs="Times New Roman"/>
          <w:sz w:val="24"/>
          <w:szCs w:val="24"/>
          <w:vertAlign w:val="superscript"/>
        </w:rPr>
        <w:t>st</w:t>
      </w:r>
      <w:r w:rsidR="006F5FB2" w:rsidRPr="00722E66">
        <w:rPr>
          <w:rFonts w:ascii="Times New Roman" w:hAnsi="Times New Roman" w:cs="Times New Roman"/>
          <w:sz w:val="24"/>
          <w:szCs w:val="24"/>
        </w:rPr>
        <w:t xml:space="preserve">, we will </w:t>
      </w:r>
      <w:proofErr w:type="gramStart"/>
      <w:r w:rsidR="006F5FB2" w:rsidRPr="00722E66">
        <w:rPr>
          <w:rFonts w:ascii="Times New Roman" w:hAnsi="Times New Roman" w:cs="Times New Roman"/>
          <w:sz w:val="24"/>
          <w:szCs w:val="24"/>
        </w:rPr>
        <w:t xml:space="preserve">meet </w:t>
      </w:r>
      <w:r w:rsidR="00FC4108" w:rsidRPr="00722E66">
        <w:rPr>
          <w:rFonts w:ascii="Times New Roman" w:hAnsi="Times New Roman" w:cs="Times New Roman"/>
          <w:sz w:val="24"/>
          <w:szCs w:val="24"/>
        </w:rPr>
        <w:t xml:space="preserve"> friend</w:t>
      </w:r>
      <w:proofErr w:type="gramEnd"/>
      <w:r w:rsidR="00FC4108" w:rsidRPr="00722E66">
        <w:rPr>
          <w:rFonts w:ascii="Times New Roman" w:hAnsi="Times New Roman" w:cs="Times New Roman"/>
          <w:sz w:val="24"/>
          <w:szCs w:val="24"/>
        </w:rPr>
        <w:t xml:space="preserve"> from the </w:t>
      </w:r>
      <w:r w:rsidRPr="00722E66">
        <w:rPr>
          <w:rFonts w:ascii="Times New Roman" w:hAnsi="Times New Roman" w:cs="Times New Roman"/>
          <w:sz w:val="24"/>
          <w:szCs w:val="24"/>
        </w:rPr>
        <w:t xml:space="preserve"> different faculty to get the timetable of their class.</w:t>
      </w:r>
      <w:r w:rsidR="00FC4108" w:rsidRPr="00722E66">
        <w:rPr>
          <w:rFonts w:ascii="Times New Roman" w:hAnsi="Times New Roman" w:cs="Times New Roman"/>
          <w:sz w:val="24"/>
          <w:szCs w:val="24"/>
        </w:rPr>
        <w:t xml:space="preserve"> </w:t>
      </w:r>
      <w:r w:rsidR="006F5FB2" w:rsidRPr="00722E66">
        <w:rPr>
          <w:rFonts w:ascii="Times New Roman" w:hAnsi="Times New Roman" w:cs="Times New Roman"/>
          <w:sz w:val="24"/>
          <w:szCs w:val="24"/>
        </w:rPr>
        <w:t xml:space="preserve">Then </w:t>
      </w:r>
      <w:proofErr w:type="gramStart"/>
      <w:r w:rsidR="006F5FB2" w:rsidRPr="00722E66">
        <w:rPr>
          <w:rFonts w:ascii="Times New Roman" w:hAnsi="Times New Roman" w:cs="Times New Roman"/>
          <w:sz w:val="24"/>
          <w:szCs w:val="24"/>
        </w:rPr>
        <w:t>w</w:t>
      </w:r>
      <w:r w:rsidR="00FC4108" w:rsidRPr="00722E66">
        <w:rPr>
          <w:rFonts w:ascii="Times New Roman" w:hAnsi="Times New Roman" w:cs="Times New Roman"/>
          <w:sz w:val="24"/>
          <w:szCs w:val="24"/>
        </w:rPr>
        <w:t xml:space="preserve">e  </w:t>
      </w:r>
      <w:r w:rsidRPr="00722E66">
        <w:rPr>
          <w:rFonts w:ascii="Times New Roman" w:hAnsi="Times New Roman" w:cs="Times New Roman"/>
          <w:sz w:val="24"/>
          <w:szCs w:val="24"/>
        </w:rPr>
        <w:t>choose</w:t>
      </w:r>
      <w:proofErr w:type="gramEnd"/>
      <w:r w:rsidRPr="00722E66">
        <w:rPr>
          <w:rFonts w:ascii="Times New Roman" w:hAnsi="Times New Roman" w:cs="Times New Roman"/>
          <w:sz w:val="24"/>
          <w:szCs w:val="24"/>
        </w:rPr>
        <w:t xml:space="preserve"> suitable ti</w:t>
      </w:r>
      <w:r w:rsidR="00FC4108" w:rsidRPr="00722E66">
        <w:rPr>
          <w:rFonts w:ascii="Times New Roman" w:hAnsi="Times New Roman" w:cs="Times New Roman"/>
          <w:sz w:val="24"/>
          <w:szCs w:val="24"/>
        </w:rPr>
        <w:t>me for doing our survey</w:t>
      </w:r>
      <w:r w:rsidR="006F5FB2" w:rsidRPr="00722E66">
        <w:rPr>
          <w:rFonts w:ascii="Times New Roman" w:hAnsi="Times New Roman" w:cs="Times New Roman"/>
          <w:sz w:val="24"/>
          <w:szCs w:val="24"/>
        </w:rPr>
        <w:t xml:space="preserve"> by referring the time table. </w:t>
      </w:r>
      <w:r w:rsidR="00FC4108" w:rsidRPr="00722E66">
        <w:rPr>
          <w:rFonts w:ascii="Times New Roman" w:hAnsi="Times New Roman" w:cs="Times New Roman"/>
          <w:sz w:val="24"/>
          <w:szCs w:val="24"/>
        </w:rPr>
        <w:t xml:space="preserve"> We prefer to do survey after their class so that we were not disturb their class.</w:t>
      </w:r>
      <w:r w:rsidRPr="00722E66">
        <w:rPr>
          <w:rFonts w:ascii="Times New Roman" w:hAnsi="Times New Roman" w:cs="Times New Roman"/>
          <w:sz w:val="24"/>
          <w:szCs w:val="24"/>
        </w:rPr>
        <w:t xml:space="preserve"> </w:t>
      </w:r>
      <w:r w:rsidR="006F5FB2" w:rsidRPr="00722E66">
        <w:rPr>
          <w:rFonts w:ascii="Times New Roman" w:hAnsi="Times New Roman" w:cs="Times New Roman"/>
          <w:sz w:val="24"/>
          <w:szCs w:val="24"/>
        </w:rPr>
        <w:t xml:space="preserve">The 19 student will be chosen randomly to do our </w:t>
      </w:r>
      <w:proofErr w:type="spellStart"/>
      <w:r w:rsidR="00DA3CE6">
        <w:rPr>
          <w:rFonts w:ascii="Times New Roman" w:hAnsi="Times New Roman" w:cs="Times New Roman"/>
          <w:sz w:val="24"/>
          <w:szCs w:val="24"/>
        </w:rPr>
        <w:t>questionaire</w:t>
      </w:r>
      <w:proofErr w:type="spellEnd"/>
      <w:r w:rsidR="006F5FB2" w:rsidRPr="00722E66">
        <w:rPr>
          <w:rFonts w:ascii="Times New Roman" w:hAnsi="Times New Roman" w:cs="Times New Roman"/>
          <w:sz w:val="24"/>
          <w:szCs w:val="24"/>
        </w:rPr>
        <w:t xml:space="preserve">. Below </w:t>
      </w:r>
      <w:proofErr w:type="gramStart"/>
      <w:r w:rsidR="00722E66" w:rsidRPr="00722E66">
        <w:rPr>
          <w:rFonts w:ascii="Times New Roman" w:hAnsi="Times New Roman" w:cs="Times New Roman"/>
          <w:sz w:val="24"/>
          <w:szCs w:val="24"/>
        </w:rPr>
        <w:t>are the question</w:t>
      </w:r>
      <w:proofErr w:type="gramEnd"/>
    </w:p>
    <w:p w:rsidR="00FC4108" w:rsidRPr="00DA3CE6" w:rsidRDefault="00FC4108" w:rsidP="00D40E56">
      <w:pPr>
        <w:autoSpaceDE w:val="0"/>
        <w:autoSpaceDN w:val="0"/>
        <w:adjustRightInd w:val="0"/>
        <w:spacing w:after="0" w:line="480" w:lineRule="auto"/>
        <w:rPr>
          <w:rFonts w:ascii="Times New Roman" w:hAnsi="Times New Roman" w:cs="Times New Roman"/>
          <w:b/>
          <w:bCs/>
          <w:iCs/>
          <w:color w:val="313240"/>
          <w:sz w:val="24"/>
          <w:szCs w:val="24"/>
        </w:rPr>
      </w:pPr>
      <w:r w:rsidRPr="00DA3CE6">
        <w:rPr>
          <w:rFonts w:ascii="Times New Roman" w:hAnsi="Times New Roman" w:cs="Times New Roman"/>
          <w:b/>
          <w:bCs/>
          <w:iCs/>
          <w:color w:val="313240"/>
          <w:sz w:val="24"/>
          <w:szCs w:val="24"/>
        </w:rPr>
        <w:t>Frequency of On-Campus Dining</w:t>
      </w:r>
    </w:p>
    <w:p w:rsidR="00FC4108" w:rsidRPr="00722E66" w:rsidRDefault="00FC4108" w:rsidP="00D40E56">
      <w:pPr>
        <w:autoSpaceDE w:val="0"/>
        <w:autoSpaceDN w:val="0"/>
        <w:adjustRightInd w:val="0"/>
        <w:spacing w:after="0"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All survey participants were asked how often they ate food from the campus cafeteria. This was another way for us to assess how often members of the campus community choose to eat in the cafeteria.</w:t>
      </w:r>
    </w:p>
    <w:p w:rsidR="00FC4108" w:rsidRPr="00DA3CE6" w:rsidRDefault="00FC4108" w:rsidP="00D40E56">
      <w:pPr>
        <w:autoSpaceDE w:val="0"/>
        <w:autoSpaceDN w:val="0"/>
        <w:adjustRightInd w:val="0"/>
        <w:spacing w:after="0" w:line="480" w:lineRule="auto"/>
        <w:rPr>
          <w:rFonts w:ascii="Times New Roman" w:hAnsi="Times New Roman" w:cs="Times New Roman"/>
          <w:b/>
          <w:bCs/>
          <w:iCs/>
          <w:color w:val="313240"/>
          <w:sz w:val="24"/>
          <w:szCs w:val="24"/>
        </w:rPr>
      </w:pPr>
      <w:r w:rsidRPr="00DA3CE6">
        <w:rPr>
          <w:rFonts w:ascii="Times New Roman" w:hAnsi="Times New Roman" w:cs="Times New Roman"/>
          <w:b/>
          <w:bCs/>
          <w:iCs/>
          <w:color w:val="313240"/>
          <w:sz w:val="24"/>
          <w:szCs w:val="24"/>
        </w:rPr>
        <w:t xml:space="preserve">Satisfaction with Current Food Service </w:t>
      </w:r>
    </w:p>
    <w:p w:rsidR="00FC4108" w:rsidRPr="00722E66" w:rsidRDefault="00FC4108" w:rsidP="00D40E56">
      <w:pPr>
        <w:autoSpaceDE w:val="0"/>
        <w:autoSpaceDN w:val="0"/>
        <w:adjustRightInd w:val="0"/>
        <w:spacing w:after="0"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Survey participants were asked to rate their satisfaction with current food service provider explicitly but to evaluate campus satisfaction with the food program that is currently being offered. Answers to this item will allow us to get an idea of how much improvement is needed.</w:t>
      </w:r>
    </w:p>
    <w:p w:rsidR="00FC4108" w:rsidRPr="00DA3CE6" w:rsidRDefault="00FC4108" w:rsidP="00D40E56">
      <w:pPr>
        <w:autoSpaceDE w:val="0"/>
        <w:autoSpaceDN w:val="0"/>
        <w:adjustRightInd w:val="0"/>
        <w:spacing w:after="0" w:line="480" w:lineRule="auto"/>
        <w:rPr>
          <w:rFonts w:ascii="Times New Roman" w:hAnsi="Times New Roman" w:cs="Times New Roman"/>
          <w:b/>
          <w:bCs/>
          <w:iCs/>
          <w:color w:val="313240"/>
          <w:sz w:val="24"/>
          <w:szCs w:val="24"/>
        </w:rPr>
      </w:pPr>
      <w:r w:rsidRPr="00DA3CE6">
        <w:rPr>
          <w:rFonts w:ascii="Times New Roman" w:hAnsi="Times New Roman" w:cs="Times New Roman"/>
          <w:b/>
          <w:bCs/>
          <w:iCs/>
          <w:color w:val="313240"/>
          <w:sz w:val="24"/>
          <w:szCs w:val="24"/>
        </w:rPr>
        <w:t xml:space="preserve">Money Spent in Cafeteria per </w:t>
      </w:r>
      <w:r w:rsidR="00722E66" w:rsidRPr="00DA3CE6">
        <w:rPr>
          <w:rFonts w:ascii="Times New Roman" w:hAnsi="Times New Roman" w:cs="Times New Roman"/>
          <w:b/>
          <w:bCs/>
          <w:iCs/>
          <w:color w:val="313240"/>
          <w:sz w:val="24"/>
          <w:szCs w:val="24"/>
        </w:rPr>
        <w:t>Day</w:t>
      </w:r>
    </w:p>
    <w:p w:rsidR="00FC4108" w:rsidRPr="00722E66" w:rsidRDefault="00722E66" w:rsidP="00D40E56">
      <w:pPr>
        <w:autoSpaceDE w:val="0"/>
        <w:autoSpaceDN w:val="0"/>
        <w:adjustRightInd w:val="0"/>
        <w:spacing w:after="0"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This was the</w:t>
      </w:r>
      <w:r w:rsidR="00FC4108" w:rsidRPr="00722E66">
        <w:rPr>
          <w:rFonts w:ascii="Times New Roman" w:hAnsi="Times New Roman" w:cs="Times New Roman"/>
          <w:color w:val="313240"/>
          <w:sz w:val="24"/>
          <w:szCs w:val="24"/>
        </w:rPr>
        <w:t xml:space="preserve"> item that allowed us to assess the dominance of the Shaw cafeteria within the diets of each individual. Items addressing frequency of dining and amount of money spent (coupled with amount of money remaining on meal cards) were written to assess just how much investment our campus members have in our food service program, and in turn how much their health and lifestyles may be affected by the food served.</w:t>
      </w:r>
    </w:p>
    <w:p w:rsidR="00FC4108" w:rsidRPr="00DA3CE6" w:rsidRDefault="00FC4108" w:rsidP="00D40E56">
      <w:pPr>
        <w:autoSpaceDE w:val="0"/>
        <w:autoSpaceDN w:val="0"/>
        <w:adjustRightInd w:val="0"/>
        <w:spacing w:after="0" w:line="480" w:lineRule="auto"/>
        <w:rPr>
          <w:rFonts w:ascii="Times New Roman" w:hAnsi="Times New Roman" w:cs="Times New Roman"/>
          <w:b/>
          <w:bCs/>
          <w:iCs/>
          <w:color w:val="313240"/>
          <w:sz w:val="24"/>
          <w:szCs w:val="24"/>
        </w:rPr>
      </w:pPr>
      <w:r w:rsidRPr="00DA3CE6">
        <w:rPr>
          <w:rFonts w:ascii="Times New Roman" w:hAnsi="Times New Roman" w:cs="Times New Roman"/>
          <w:b/>
          <w:bCs/>
          <w:iCs/>
          <w:color w:val="313240"/>
          <w:sz w:val="24"/>
          <w:szCs w:val="24"/>
        </w:rPr>
        <w:t>Food Value Rankings</w:t>
      </w:r>
    </w:p>
    <w:p w:rsidR="00FC4108" w:rsidRPr="00722E66" w:rsidRDefault="00FC4108" w:rsidP="00D40E56">
      <w:pPr>
        <w:autoSpaceDE w:val="0"/>
        <w:autoSpaceDN w:val="0"/>
        <w:adjustRightInd w:val="0"/>
        <w:spacing w:after="0"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 xml:space="preserve">Individuals were asked to rank the order of importance for the following food qualities: Health, Cost, Organic, Variety, and Locally Grown. This item will allow the fellows to </w:t>
      </w:r>
      <w:r w:rsidRPr="00722E66">
        <w:rPr>
          <w:rFonts w:ascii="Times New Roman" w:hAnsi="Times New Roman" w:cs="Times New Roman"/>
          <w:color w:val="313240"/>
          <w:sz w:val="24"/>
          <w:szCs w:val="24"/>
        </w:rPr>
        <w:lastRenderedPageBreak/>
        <w:t>compare the priorities of the campus population to the campus sustainability goals. It is our aim to make only the changes that address the demands of the campus members, and not to enforce our own agenda without campus support.</w:t>
      </w:r>
    </w:p>
    <w:p w:rsidR="00FC4108" w:rsidRPr="00DA3CE6" w:rsidRDefault="00722E66" w:rsidP="00D40E56">
      <w:pPr>
        <w:autoSpaceDE w:val="0"/>
        <w:autoSpaceDN w:val="0"/>
        <w:adjustRightInd w:val="0"/>
        <w:spacing w:after="0" w:line="480" w:lineRule="auto"/>
        <w:rPr>
          <w:rFonts w:ascii="Times New Roman" w:eastAsia="Times New Roman,BoldItalic" w:hAnsi="Times New Roman" w:cs="Times New Roman"/>
          <w:b/>
          <w:bCs/>
          <w:iCs/>
          <w:color w:val="313240"/>
          <w:sz w:val="24"/>
          <w:szCs w:val="24"/>
        </w:rPr>
      </w:pPr>
      <w:r w:rsidRPr="00DA3CE6">
        <w:rPr>
          <w:rFonts w:ascii="Times New Roman" w:eastAsia="Times New Roman,BoldItalic" w:hAnsi="Times New Roman" w:cs="Times New Roman"/>
          <w:b/>
          <w:bCs/>
          <w:iCs/>
          <w:color w:val="313240"/>
          <w:sz w:val="24"/>
          <w:szCs w:val="24"/>
        </w:rPr>
        <w:t>Healthy</w:t>
      </w:r>
      <w:r w:rsidR="00FC4108" w:rsidRPr="00DA3CE6">
        <w:rPr>
          <w:rFonts w:ascii="Times New Roman" w:eastAsia="Times New Roman,BoldItalic" w:hAnsi="Times New Roman" w:cs="Times New Roman"/>
          <w:b/>
          <w:bCs/>
          <w:iCs/>
          <w:color w:val="313240"/>
          <w:sz w:val="24"/>
          <w:szCs w:val="24"/>
        </w:rPr>
        <w:t xml:space="preserve"> Food Qualifications</w:t>
      </w:r>
    </w:p>
    <w:p w:rsidR="00FC4108" w:rsidRPr="00722E66" w:rsidRDefault="00FC4108" w:rsidP="00D40E56">
      <w:pPr>
        <w:autoSpaceDE w:val="0"/>
        <w:autoSpaceDN w:val="0"/>
        <w:adjustRightInd w:val="0"/>
        <w:spacing w:after="0"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A previous survey item asked individuals to report how important “healthy” food was to them. Thus, this question was created to define what our campus members believe to be “healthy.” This also allows us to identify the connections that exist between what is perceived to be healthy and what is sustainable. Possible answers included: low-fat, low-sugar, whole grains, organic/pesticide free, fresh fruits/vegetables, unprocessed foods, no high-fructose corn syrup, and other (with a write in section to follow).</w:t>
      </w:r>
    </w:p>
    <w:p w:rsidR="00FC4108" w:rsidRPr="00DA3CE6" w:rsidRDefault="00FC4108" w:rsidP="00D40E56">
      <w:pPr>
        <w:autoSpaceDE w:val="0"/>
        <w:autoSpaceDN w:val="0"/>
        <w:adjustRightInd w:val="0"/>
        <w:spacing w:after="0" w:line="480" w:lineRule="auto"/>
        <w:rPr>
          <w:rFonts w:ascii="Times New Roman" w:hAnsi="Times New Roman" w:cs="Times New Roman"/>
          <w:b/>
          <w:bCs/>
          <w:iCs/>
          <w:color w:val="313240"/>
          <w:sz w:val="24"/>
          <w:szCs w:val="24"/>
        </w:rPr>
      </w:pPr>
      <w:r w:rsidRPr="00DA3CE6">
        <w:rPr>
          <w:rFonts w:ascii="Times New Roman" w:hAnsi="Times New Roman" w:cs="Times New Roman"/>
          <w:b/>
          <w:bCs/>
          <w:iCs/>
          <w:color w:val="313240"/>
          <w:sz w:val="24"/>
          <w:szCs w:val="24"/>
        </w:rPr>
        <w:t>Perceived Benefits</w:t>
      </w:r>
    </w:p>
    <w:p w:rsidR="00FC4108" w:rsidRDefault="00FC4108" w:rsidP="00D40E56">
      <w:pPr>
        <w:spacing w:line="480" w:lineRule="auto"/>
        <w:rPr>
          <w:rFonts w:ascii="Times New Roman" w:hAnsi="Times New Roman" w:cs="Times New Roman"/>
          <w:color w:val="313240"/>
          <w:sz w:val="24"/>
          <w:szCs w:val="24"/>
        </w:rPr>
      </w:pPr>
      <w:r w:rsidRPr="00722E66">
        <w:rPr>
          <w:rFonts w:ascii="Times New Roman" w:hAnsi="Times New Roman" w:cs="Times New Roman"/>
          <w:color w:val="313240"/>
          <w:sz w:val="24"/>
          <w:szCs w:val="24"/>
        </w:rPr>
        <w:t>Three long-answer questions were proposed on the survey, asking about the perceived benefits of organic food, locally grown food, and healthy food. These questions were to allow individuals to provide additional details about their food values.</w:t>
      </w:r>
    </w:p>
    <w:p w:rsidR="00DA3CE6" w:rsidRDefault="00DA3CE6" w:rsidP="00FC4108">
      <w:pPr>
        <w:rPr>
          <w:rFonts w:ascii="Times New Roman" w:hAnsi="Times New Roman" w:cs="Times New Roman"/>
          <w:color w:val="313240"/>
          <w:sz w:val="24"/>
          <w:szCs w:val="24"/>
        </w:rPr>
      </w:pPr>
    </w:p>
    <w:p w:rsidR="00DA3CE6" w:rsidRPr="00722E66" w:rsidRDefault="00DA3CE6" w:rsidP="00FC4108">
      <w:pPr>
        <w:rPr>
          <w:rFonts w:ascii="Times New Roman" w:hAnsi="Times New Roman" w:cs="Times New Roman"/>
          <w:sz w:val="24"/>
          <w:szCs w:val="24"/>
        </w:rPr>
      </w:pPr>
    </w:p>
    <w:sectPr w:rsidR="00DA3CE6" w:rsidRPr="00722E66" w:rsidSect="00EC323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imes New Roman,BoldItalic">
    <w:altName w:val="SimSun"/>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D96B7C"/>
    <w:rsid w:val="000019E0"/>
    <w:rsid w:val="001C4187"/>
    <w:rsid w:val="003434CE"/>
    <w:rsid w:val="004A6ED2"/>
    <w:rsid w:val="00613BF0"/>
    <w:rsid w:val="006966A2"/>
    <w:rsid w:val="006F5FB2"/>
    <w:rsid w:val="00722E66"/>
    <w:rsid w:val="00786F18"/>
    <w:rsid w:val="009C21F1"/>
    <w:rsid w:val="00C642D3"/>
    <w:rsid w:val="00D1020E"/>
    <w:rsid w:val="00D40E56"/>
    <w:rsid w:val="00D96B7C"/>
    <w:rsid w:val="00DA3CE6"/>
    <w:rsid w:val="00EC323E"/>
    <w:rsid w:val="00F42763"/>
    <w:rsid w:val="00FC41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DC4EB-1A07-43A2-88A7-133B45FA5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CHEOK</dc:creator>
  <cp:lastModifiedBy>kyfong</cp:lastModifiedBy>
  <cp:revision>7</cp:revision>
  <dcterms:created xsi:type="dcterms:W3CDTF">2009-08-18T03:54:00Z</dcterms:created>
  <dcterms:modified xsi:type="dcterms:W3CDTF">2009-08-20T05:44:00Z</dcterms:modified>
</cp:coreProperties>
</file>